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3666b"/>
          <w:sz w:val="58"/>
          <w:szCs w:val="58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5.0 </w:t>
      </w:r>
      <w:r w:rsidDel="00000000" w:rsidR="00000000" w:rsidRPr="00000000">
        <w:rPr>
          <w:b w:val="1"/>
          <w:color w:val="63666b"/>
          <w:sz w:val="53"/>
          <w:szCs w:val="53"/>
          <w:rtl w:val="0"/>
        </w:rPr>
        <w:t xml:space="preserve">Basketball 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K-2</w:t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Flat ball:</w:t>
      </w:r>
    </w:p>
    <w:tbl>
      <w:tblPr>
        <w:tblStyle w:val="Table1"/>
        <w:tblW w:w="91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0"/>
        <w:gridCol w:w="7155"/>
        <w:tblGridChange w:id="0">
          <w:tblGrid>
            <w:gridCol w:w="1950"/>
            <w:gridCol w:w="7155"/>
          </w:tblGrid>
        </w:tblGridChange>
      </w:tblGrid>
      <w:tr>
        <w:trPr>
          <w:trHeight w:val="405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Observation</w:t>
            </w:r>
          </w:p>
        </w:tc>
      </w:tr>
      <w:tr>
        <w:trPr>
          <w:trHeight w:val="783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Color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3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Texture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3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Ability to stretch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3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Ability to bounce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Inflated ball:</w:t>
      </w:r>
    </w:p>
    <w:tbl>
      <w:tblPr>
        <w:tblStyle w:val="Table2"/>
        <w:tblW w:w="89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6765"/>
        <w:tblGridChange w:id="0">
          <w:tblGrid>
            <w:gridCol w:w="2190"/>
            <w:gridCol w:w="6765"/>
          </w:tblGrid>
        </w:tblGridChange>
      </w:tblGrid>
      <w:tr>
        <w:trPr>
          <w:trHeight w:val="405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Observation</w:t>
            </w:r>
          </w:p>
        </w:tc>
      </w:tr>
      <w:tr>
        <w:trPr>
          <w:trHeight w:val="99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Color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Texture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Ability to stretch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Ability to bounce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00" w:lineRule="auto"/>
        <w:rPr>
          <w:b w:val="1"/>
          <w:i w:val="1"/>
          <w:color w:val="66666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E01EE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c4vuzKLSjdJOiywVyHjSo8VbA==">AMUW2mWx4uMy+tL+jh51dpYQSF1Syu1RcxU/DR6AfIY4FSg7+W9WPXuY6o+I3X09ie/bDDLEogE3xHlyxqYuj5p64SJsTwH4dL24oaqgRZRwz/BUjAhryj8=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2020-09-09T03:32:00Z</dcterms:created>
  <dc:creator>Sean</dc:creator>
</cp:coreProperties>
</file>